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37474F"/>
          </w:tcPr>
          <w:p>
            <w:pPr>
              <w:spacing w:after="160" w:before="160"/>
              <w:jc w:val="center"/>
            </w:pPr>
            <w:r>
              <w:rPr>
                <w:rFonts w:ascii="Calibri" w:hAnsi="Calibri" w:eastAsia="Calibri"/>
                <w:b/>
                <w:i w:val="0"/>
                <w:color w:val="FFFFFF"/>
                <w:sz w:val="24"/>
              </w:rPr>
              <w:t>PLANTILLA EDITABLE EN WORD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37474F"/>
          <w:sz w:val="60"/>
        </w:rPr>
        <w:t>Portada para libreta de arte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546E7A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Libreta De Arte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7CB342"/>
          <w:sz w:val="20"/>
        </w:rPr>
        <w:t>Estilo Colorida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