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5"/>
            <w:shd w:fill="4A148C" w:val="clear"/>
          </w:tcPr>
          <w:p>
            <w:pPr>
              <w:spacing w:before="400" w:after="8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56"/>
              </w:rPr>
              <w:t>FILOSOFIA</w:t>
            </w:r>
          </w:p>
          <w:p>
            <w:pPr>
              <w:spacing w:before="0" w:after="40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Explorando el pensamiento</w:t>
            </w:r>
          </w:p>
        </w:tc>
      </w:tr>
    </w:tbl>
    <w:p>
      <w:pPr>
        <w:spacing w:before="0" w:after="160"/>
      </w:pPr>
    </w:p>
    <w:p>
      <w:pPr>
        <w:jc w:val="center"/>
      </w:pPr>
      <w:r>
        <w:rPr>
          <w:rFonts w:ascii="Calibri" w:hAnsi="Calibri"/>
          <w:b w:val="0"/>
          <w:i/>
          <w:color w:val="4A148C"/>
          <w:sz w:val="28"/>
        </w:rPr>
        <w:t>«Pienso, luego existo»</w:t>
      </w:r>
    </w:p>
    <w:p>
      <w:pPr>
        <w:jc w:val="center"/>
      </w:pPr>
      <w:r>
        <w:rPr>
          <w:rFonts w:ascii="Calibri" w:hAnsi="Calibri"/>
          <w:b w:val="0"/>
          <w:i/>
          <w:color w:val="7B1FA2"/>
          <w:sz w:val="20"/>
        </w:rPr>
        <w:t>— Rene Descartes</w:t>
      </w:r>
    </w:p>
    <w:p>
      <w:pPr>
        <w:spacing w:before="0" w:after="2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7B1FA2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Titulo del trabajo: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B1FA2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Alumno/a: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B1FA2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Profesor/a: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B1FA2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Centro educativo: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B1FA2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Curso: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7B1FA2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b/>
                <w:color w:val="FFFFFF"/>
                <w:sz w:val="22"/>
              </w:rPr>
              <w:t>Fecha:</w:t>
            </w:r>
          </w:p>
        </w:tc>
        <w:tc>
          <w:tcPr>
            <w:tcW w:type="dxa" w:w="6236"/>
            <w:shd w:fill="F3E5F5" w:val="clear"/>
          </w:tcPr>
          <w:p>
            <w:pPr>
              <w:spacing w:before="80" w:after="80"/>
            </w:pPr>
            <w:r/>
            <w:r>
              <w:rPr>
                <w:rFonts w:ascii="Calibri" w:hAnsi="Calibri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300"/>
      </w:pPr>
    </w:p>
    <w:p>
      <w:pPr>
        <w:jc w:val="center"/>
      </w:pPr>
      <w:r>
        <w:rPr>
          <w:rFonts w:ascii="Calibri" w:hAnsi="Calibri"/>
          <w:color w:val="CE93D8"/>
          <w:sz w:val="20"/>
        </w:rPr>
        <w:t xml:space="preserve">★ ★ ★ ★ ★ ★ ★ ★ ★ ★ ★ ★ ★ ★ ★ ★ ★ ★ 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