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truco-o-trato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E8730C"/>
                <w:sz w:val="50"/>
              </w:rPr>
              <w:t>¿TRUCO O TRATO?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Ven a por caramelos y quédate a la fiesta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truco-o-trato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truco-o-trato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E8730C"/>
                <w:sz w:val="50"/>
              </w:rPr>
              <w:t>¿TRUCO O TRATO?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Ven a por caramelos y quédate a la fiesta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D4AA8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7EC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truco-o-trato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