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Presentación profesional de 60 segundos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trayectoria, logro, relación con el puesto y cierre.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la pregunta «háblame de ti».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profesional de 60 segundos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