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Solicitar un certificado de experiencia</w:t>
      </w:r>
    </w:p>
    <w:p>
      <w:r>
        <w:t>Reúne los periodos y las funciones que necesitas acreditar. El documento final debe emitirlo la persona o entidad competente tras verificar esos datos.</w:t>
      </w:r>
    </w:p>
    <w:p>
      <w:pPr>
        <w:pStyle w:val="Heading1"/>
      </w:pPr>
      <w:r>
        <w:t>Mi preparación</w:t>
      </w:r>
    </w:p>
    <w:p>
      <w:r>
        <w:rPr>
          <w:b/>
        </w:rPr>
        <w:t xml:space="preserve">Periodo solicitado. </w:t>
      </w:r>
      <w:r>
        <w:t>Inicio, fin o continuidad. Separa etapas si hubo cambios.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Cargo y funciones. </w:t>
      </w:r>
      <w:r>
        <w:t>Incluye tareas reales que el emisor pueda confirmar.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Base de comprobación. </w:t>
      </w:r>
      <w:r>
        <w:t>Contrato, registros u otra documentación disponible para el emisor.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Requisitos del receptor. </w:t>
      </w:r>
      <w:r>
        <w:t>Detalla qué campos exige el proceso concreto.</w:t>
      </w:r>
    </w:p>
    <w:p>
      <w:pPr>
        <w:spacing w:after="180"/>
      </w:pPr>
      <w:r>
        <w:t>[Escribe aquí]</w:t>
      </w:r>
    </w:p>
    <w:p>
      <w:pPr>
        <w:pStyle w:val="Heading1"/>
      </w:pPr>
      <w:r>
        <w:t>Cómo continuar</w:t>
      </w:r>
    </w:p>
    <w:p>
      <w:r>
        <w:t>Mensaje orientativo: Para [proceso], necesito acreditar el periodo [fechas], el cargo [cargo] y las funciones [resumen]. ¿Podéis revisar los datos e indicarme el procedimiento?</w:t>
      </w:r>
    </w:p>
    <w:p>
      <w:r>
        <w:t>Periodos o cargos que debo aclarar: [Escribe aquí]</w:t>
      </w:r>
    </w:p>
    <w:p>
      <w:r>
        <w:t>Siguiente paso y fecha prevista: [Escribe aquí]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/>
    </w:pPr>
    <w:r>
      <w:rPr>
        <w:sz w:val="16"/>
      </w:rPr>
      <w:t>Hoja de preparación personal. No es un certificado.</w:t>
      <w:br/>
    </w:r>
    <w:hyperlink r:id="rId1">
      <w:r>
        <w:rPr>
          <w:color w:val="20653F"/>
        </w:rPr>
        <w:t>Guía y recursos relacionados de PlantillasyPortadas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lantillasyportadas.com/blog/carta-recomendacion-constancia-laboral-diferenci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Solicitar un certificado de experiencia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